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28" w:rsidRPr="00907028" w:rsidRDefault="00907028" w:rsidP="00907028">
      <w:pPr>
        <w:pStyle w:val="a3"/>
        <w:shd w:val="clear" w:color="auto" w:fill="FFFFFF"/>
        <w:jc w:val="center"/>
        <w:rPr>
          <w:color w:val="2C2D2E"/>
        </w:rPr>
      </w:pPr>
      <w:r w:rsidRPr="00907028">
        <w:rPr>
          <w:b/>
          <w:bCs/>
          <w:color w:val="2C2D2E"/>
          <w:shd w:val="clear" w:color="auto" w:fill="FFFFFF"/>
        </w:rPr>
        <w:t>Извещение о проведен</w:t>
      </w:r>
      <w:proofErr w:type="gramStart"/>
      <w:r w:rsidRPr="00907028">
        <w:rPr>
          <w:b/>
          <w:bCs/>
          <w:color w:val="2C2D2E"/>
          <w:shd w:val="clear" w:color="auto" w:fill="FFFFFF"/>
        </w:rPr>
        <w:t>ии ау</w:t>
      </w:r>
      <w:proofErr w:type="gramEnd"/>
      <w:r w:rsidRPr="00907028">
        <w:rPr>
          <w:b/>
          <w:bCs/>
          <w:color w:val="2C2D2E"/>
          <w:shd w:val="clear" w:color="auto" w:fill="FFFFFF"/>
        </w:rPr>
        <w:t>кциона по продаже муниципального имущества Селезянского сельского поселения</w:t>
      </w:r>
    </w:p>
    <w:p w:rsidR="00085AFC" w:rsidRDefault="00907028" w:rsidP="00907028">
      <w:pPr>
        <w:pStyle w:val="a3"/>
        <w:shd w:val="clear" w:color="auto" w:fill="FFFFFF"/>
        <w:spacing w:after="195" w:afterAutospacing="0"/>
        <w:rPr>
          <w:color w:val="2C2D2E"/>
          <w:shd w:val="clear" w:color="auto" w:fill="FFFFFF"/>
        </w:rPr>
      </w:pPr>
      <w:r w:rsidRPr="00907028">
        <w:rPr>
          <w:color w:val="2C2D2E"/>
        </w:rPr>
        <w:br/>
      </w:r>
      <w:r w:rsidRPr="00907028">
        <w:rPr>
          <w:color w:val="2C2D2E"/>
          <w:shd w:val="clear" w:color="auto" w:fill="FFFFFF"/>
        </w:rPr>
        <w:t>Информация размещена на официальном сайте торгов: </w:t>
      </w:r>
      <w:hyperlink r:id="rId4" w:tgtFrame="_blank" w:history="1">
        <w:r w:rsidRPr="00907028">
          <w:rPr>
            <w:rStyle w:val="a4"/>
          </w:rPr>
          <w:t>www.torgi.gov.ru</w:t>
        </w:r>
      </w:hyperlink>
      <w:r w:rsidRPr="00907028">
        <w:rPr>
          <w:color w:val="2C2D2E"/>
          <w:shd w:val="clear" w:color="auto" w:fill="FFFFFF"/>
        </w:rPr>
        <w:t xml:space="preserve">, на сайте оператора электронной площадки: </w:t>
      </w:r>
      <w:proofErr w:type="gramStart"/>
      <w:r w:rsidRPr="00907028">
        <w:rPr>
          <w:color w:val="2C2D2E"/>
          <w:shd w:val="clear" w:color="auto" w:fill="FFFFFF"/>
        </w:rPr>
        <w:t>ЗАО «</w:t>
      </w:r>
      <w:proofErr w:type="spellStart"/>
      <w:r w:rsidRPr="00907028">
        <w:rPr>
          <w:color w:val="2C2D2E"/>
          <w:shd w:val="clear" w:color="auto" w:fill="FFFFFF"/>
        </w:rPr>
        <w:t>Сбербанк-Автоматизированная</w:t>
      </w:r>
      <w:proofErr w:type="spellEnd"/>
      <w:r w:rsidRPr="00907028">
        <w:rPr>
          <w:color w:val="2C2D2E"/>
          <w:shd w:val="clear" w:color="auto" w:fill="FFFFFF"/>
        </w:rPr>
        <w:t xml:space="preserve"> система торгов» (ЗАО «</w:t>
      </w:r>
      <w:proofErr w:type="spellStart"/>
      <w:r w:rsidRPr="00907028">
        <w:rPr>
          <w:color w:val="2C2D2E"/>
          <w:shd w:val="clear" w:color="auto" w:fill="FFFFFF"/>
        </w:rPr>
        <w:t>Сбербанк-АСТ</w:t>
      </w:r>
      <w:proofErr w:type="spellEnd"/>
      <w:r w:rsidRPr="00907028">
        <w:rPr>
          <w:color w:val="2C2D2E"/>
          <w:shd w:val="clear" w:color="auto" w:fill="FFFFFF"/>
        </w:rPr>
        <w:t>»    </w:t>
      </w:r>
      <w:hyperlink r:id="rId5" w:tgtFrame="_blank" w:history="1">
        <w:r w:rsidRPr="00907028">
          <w:rPr>
            <w:rStyle w:val="a4"/>
          </w:rPr>
          <w:t>http://utp.sberbank-ast.ru</w:t>
        </w:r>
      </w:hyperlink>
      <w:r w:rsidRPr="00907028">
        <w:rPr>
          <w:color w:val="2C2D2E"/>
          <w:shd w:val="clear" w:color="auto" w:fill="FFFFFF"/>
        </w:rPr>
        <w:t>/ (торговая секция «Привати</w:t>
      </w:r>
      <w:r w:rsidR="00085AFC">
        <w:rPr>
          <w:color w:val="2C2D2E"/>
          <w:shd w:val="clear" w:color="auto" w:fill="FFFFFF"/>
        </w:rPr>
        <w:t>зация, аренда и продажа прав»)</w:t>
      </w:r>
      <w:proofErr w:type="gramEnd"/>
    </w:p>
    <w:p w:rsidR="00907028" w:rsidRPr="00907028" w:rsidRDefault="00907028" w:rsidP="00907028">
      <w:pPr>
        <w:pStyle w:val="a3"/>
        <w:shd w:val="clear" w:color="auto" w:fill="FFFFFF"/>
        <w:spacing w:after="195" w:afterAutospacing="0"/>
        <w:rPr>
          <w:color w:val="2C2D2E"/>
        </w:rPr>
      </w:pPr>
      <w:r w:rsidRPr="00907028">
        <w:rPr>
          <w:color w:val="2C2D2E"/>
          <w:shd w:val="clear" w:color="auto" w:fill="FFFFFF"/>
        </w:rPr>
        <w:t>№ извещения на сайте </w:t>
      </w:r>
      <w:hyperlink r:id="rId6" w:tgtFrame="_blank" w:history="1">
        <w:r w:rsidRPr="00907028">
          <w:rPr>
            <w:rStyle w:val="a4"/>
          </w:rPr>
          <w:t>http://utp.sberbank-ast.ru</w:t>
        </w:r>
      </w:hyperlink>
      <w:r w:rsidRPr="00907028">
        <w:rPr>
          <w:color w:val="2C2D2E"/>
          <w:shd w:val="clear" w:color="auto" w:fill="FFFFFF"/>
        </w:rPr>
        <w:t>: </w:t>
      </w:r>
      <w:r w:rsidR="005F384A"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№ </w:t>
      </w:r>
      <w:r w:rsidR="005946F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SBR012-2501140034</w:t>
      </w:r>
      <w:r w:rsidR="00EA431E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.1</w:t>
      </w:r>
      <w:r w:rsidRPr="00907028">
        <w:rPr>
          <w:color w:val="FF0000"/>
        </w:rPr>
        <w:br/>
      </w:r>
      <w:r w:rsidRPr="00907028">
        <w:rPr>
          <w:color w:val="2C2D2E"/>
        </w:rPr>
        <w:br/>
      </w:r>
      <w:r w:rsidRPr="00907028">
        <w:rPr>
          <w:color w:val="2C2D2E"/>
          <w:shd w:val="clear" w:color="auto" w:fill="FFFFFF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документов.</w:t>
      </w:r>
      <w:r w:rsidRPr="00907028">
        <w:rPr>
          <w:color w:val="2C2D2E"/>
        </w:rPr>
        <w:br/>
      </w:r>
      <w:r w:rsidRPr="00907028">
        <w:rPr>
          <w:color w:val="2C2D2E"/>
        </w:rPr>
        <w:br/>
      </w:r>
      <w:r w:rsidRPr="00907028">
        <w:rPr>
          <w:color w:val="2C2D2E"/>
          <w:shd w:val="clear" w:color="auto" w:fill="FFFFFF"/>
        </w:rPr>
        <w:t xml:space="preserve">Дата начала приема заявок: </w:t>
      </w:r>
      <w:r w:rsidR="005946F2">
        <w:rPr>
          <w:color w:val="2C2D2E"/>
          <w:shd w:val="clear" w:color="auto" w:fill="FFFFFF"/>
        </w:rPr>
        <w:t>20</w:t>
      </w:r>
      <w:r>
        <w:rPr>
          <w:color w:val="2C2D2E"/>
          <w:shd w:val="clear" w:color="auto" w:fill="FFFFFF"/>
        </w:rPr>
        <w:t>.</w:t>
      </w:r>
      <w:r w:rsidR="005F384A">
        <w:rPr>
          <w:color w:val="2C2D2E"/>
          <w:shd w:val="clear" w:color="auto" w:fill="FFFFFF"/>
        </w:rPr>
        <w:t>0</w:t>
      </w:r>
      <w:r w:rsidR="005946F2">
        <w:rPr>
          <w:color w:val="2C2D2E"/>
          <w:shd w:val="clear" w:color="auto" w:fill="FFFFFF"/>
        </w:rPr>
        <w:t>1</w:t>
      </w:r>
      <w:r>
        <w:rPr>
          <w:color w:val="2C2D2E"/>
          <w:shd w:val="clear" w:color="auto" w:fill="FFFFFF"/>
        </w:rPr>
        <w:t>.202</w:t>
      </w:r>
      <w:r w:rsidR="005946F2">
        <w:rPr>
          <w:color w:val="2C2D2E"/>
          <w:shd w:val="clear" w:color="auto" w:fill="FFFFFF"/>
        </w:rPr>
        <w:t>5</w:t>
      </w:r>
      <w:r>
        <w:rPr>
          <w:color w:val="2C2D2E"/>
          <w:shd w:val="clear" w:color="auto" w:fill="FFFFFF"/>
        </w:rPr>
        <w:t xml:space="preserve"> г. </w:t>
      </w:r>
      <w:r w:rsidR="008E0B3B">
        <w:rPr>
          <w:color w:val="2C2D2E"/>
          <w:shd w:val="clear" w:color="auto" w:fill="FFFFFF"/>
        </w:rPr>
        <w:t>08</w:t>
      </w:r>
      <w:r w:rsidRPr="00907028">
        <w:rPr>
          <w:color w:val="2C2D2E"/>
          <w:shd w:val="clear" w:color="auto" w:fill="FFFFFF"/>
        </w:rPr>
        <w:t>:00 ч.</w:t>
      </w:r>
      <w:r w:rsidR="00085AFC">
        <w:rPr>
          <w:color w:val="2C2D2E"/>
          <w:shd w:val="clear" w:color="auto" w:fill="FFFFFF"/>
        </w:rPr>
        <w:t xml:space="preserve"> </w:t>
      </w:r>
      <w:r w:rsidRPr="00907028">
        <w:rPr>
          <w:color w:val="2C2D2E"/>
          <w:shd w:val="clear" w:color="auto" w:fill="FFFFFF"/>
        </w:rPr>
        <w:t>(московское время)</w:t>
      </w:r>
      <w:r w:rsidRPr="00907028">
        <w:rPr>
          <w:color w:val="2C2D2E"/>
        </w:rPr>
        <w:br/>
      </w:r>
      <w:r w:rsidRPr="00907028">
        <w:rPr>
          <w:color w:val="2C2D2E"/>
        </w:rPr>
        <w:br/>
      </w:r>
      <w:r w:rsidRPr="00907028">
        <w:rPr>
          <w:color w:val="2C2D2E"/>
          <w:shd w:val="clear" w:color="auto" w:fill="FFFFFF"/>
        </w:rPr>
        <w:t xml:space="preserve">Дата окончания приема заявок: </w:t>
      </w:r>
      <w:r w:rsidR="005946F2">
        <w:rPr>
          <w:color w:val="2C2D2E"/>
          <w:shd w:val="clear" w:color="auto" w:fill="FFFFFF"/>
        </w:rPr>
        <w:t>14</w:t>
      </w:r>
      <w:r>
        <w:rPr>
          <w:color w:val="2C2D2E"/>
          <w:shd w:val="clear" w:color="auto" w:fill="FFFFFF"/>
        </w:rPr>
        <w:t>.</w:t>
      </w:r>
      <w:r w:rsidR="005F384A">
        <w:rPr>
          <w:color w:val="2C2D2E"/>
          <w:shd w:val="clear" w:color="auto" w:fill="FFFFFF"/>
        </w:rPr>
        <w:t>0</w:t>
      </w:r>
      <w:r w:rsidR="005946F2">
        <w:rPr>
          <w:color w:val="2C2D2E"/>
          <w:shd w:val="clear" w:color="auto" w:fill="FFFFFF"/>
        </w:rPr>
        <w:t>2</w:t>
      </w:r>
      <w:r>
        <w:rPr>
          <w:color w:val="2C2D2E"/>
          <w:shd w:val="clear" w:color="auto" w:fill="FFFFFF"/>
        </w:rPr>
        <w:t>.202</w:t>
      </w:r>
      <w:r w:rsidR="005946F2">
        <w:rPr>
          <w:color w:val="2C2D2E"/>
          <w:shd w:val="clear" w:color="auto" w:fill="FFFFFF"/>
        </w:rPr>
        <w:t>5</w:t>
      </w:r>
      <w:r w:rsidRPr="00907028">
        <w:rPr>
          <w:color w:val="2C2D2E"/>
          <w:shd w:val="clear" w:color="auto" w:fill="FFFFFF"/>
        </w:rPr>
        <w:t xml:space="preserve"> г. </w:t>
      </w:r>
      <w:r w:rsidR="008E0B3B">
        <w:rPr>
          <w:color w:val="2C2D2E"/>
          <w:shd w:val="clear" w:color="auto" w:fill="FFFFFF"/>
        </w:rPr>
        <w:t>08</w:t>
      </w:r>
      <w:r>
        <w:rPr>
          <w:color w:val="2C2D2E"/>
          <w:shd w:val="clear" w:color="auto" w:fill="FFFFFF"/>
        </w:rPr>
        <w:t>:00</w:t>
      </w:r>
      <w:r w:rsidRPr="00907028">
        <w:rPr>
          <w:color w:val="2C2D2E"/>
          <w:shd w:val="clear" w:color="auto" w:fill="FFFFFF"/>
        </w:rPr>
        <w:t xml:space="preserve"> ч. (московское время) включительно.</w:t>
      </w:r>
      <w:r w:rsidRPr="00907028">
        <w:rPr>
          <w:color w:val="2C2D2E"/>
        </w:rPr>
        <w:br/>
      </w:r>
      <w:r w:rsidRPr="00907028">
        <w:rPr>
          <w:color w:val="2C2D2E"/>
        </w:rPr>
        <w:br/>
      </w:r>
      <w:r w:rsidRPr="00907028">
        <w:rPr>
          <w:color w:val="2C2D2E"/>
          <w:shd w:val="clear" w:color="auto" w:fill="FFFFFF"/>
        </w:rPr>
        <w:t xml:space="preserve">Дата определения участников аукциона: </w:t>
      </w:r>
      <w:r w:rsidR="005946F2">
        <w:rPr>
          <w:color w:val="2C2D2E"/>
          <w:shd w:val="clear" w:color="auto" w:fill="FFFFFF"/>
        </w:rPr>
        <w:t>17</w:t>
      </w:r>
      <w:r w:rsidR="005F384A">
        <w:rPr>
          <w:color w:val="2C2D2E"/>
          <w:shd w:val="clear" w:color="auto" w:fill="FFFFFF"/>
        </w:rPr>
        <w:t>.0</w:t>
      </w:r>
      <w:r w:rsidR="005946F2">
        <w:rPr>
          <w:color w:val="2C2D2E"/>
          <w:shd w:val="clear" w:color="auto" w:fill="FFFFFF"/>
        </w:rPr>
        <w:t>2</w:t>
      </w:r>
      <w:r>
        <w:rPr>
          <w:color w:val="2C2D2E"/>
          <w:shd w:val="clear" w:color="auto" w:fill="FFFFFF"/>
        </w:rPr>
        <w:t>.</w:t>
      </w:r>
      <w:r w:rsidRPr="00907028">
        <w:rPr>
          <w:color w:val="2C2D2E"/>
          <w:shd w:val="clear" w:color="auto" w:fill="FFFFFF"/>
        </w:rPr>
        <w:t>202</w:t>
      </w:r>
      <w:r w:rsidR="005946F2">
        <w:rPr>
          <w:color w:val="2C2D2E"/>
          <w:shd w:val="clear" w:color="auto" w:fill="FFFFFF"/>
        </w:rPr>
        <w:t>5</w:t>
      </w:r>
      <w:r w:rsidRPr="00907028">
        <w:rPr>
          <w:color w:val="2C2D2E"/>
          <w:shd w:val="clear" w:color="auto" w:fill="FFFFFF"/>
        </w:rPr>
        <w:t xml:space="preserve"> г.</w:t>
      </w:r>
      <w:r w:rsidRPr="00907028">
        <w:rPr>
          <w:color w:val="2C2D2E"/>
        </w:rPr>
        <w:br/>
      </w:r>
      <w:r w:rsidRPr="00907028">
        <w:rPr>
          <w:color w:val="2C2D2E"/>
        </w:rPr>
        <w:br/>
      </w:r>
      <w:r w:rsidRPr="00907028">
        <w:rPr>
          <w:color w:val="2C2D2E"/>
          <w:shd w:val="clear" w:color="auto" w:fill="FFFFFF"/>
        </w:rPr>
        <w:t>Место и срок подведения итогов аукциона: электронная торговая площадка: </w:t>
      </w:r>
      <w:hyperlink r:id="rId7" w:tgtFrame="_blank" w:history="1">
        <w:r w:rsidRPr="00907028">
          <w:rPr>
            <w:rStyle w:val="a4"/>
          </w:rPr>
          <w:t>http://utp.sberbank-ast.ru</w:t>
        </w:r>
      </w:hyperlink>
      <w:r w:rsidR="005946F2">
        <w:rPr>
          <w:color w:val="2C2D2E"/>
          <w:shd w:val="clear" w:color="auto" w:fill="FFFFFF"/>
        </w:rPr>
        <w:t>, 19</w:t>
      </w:r>
      <w:r w:rsidR="005F384A">
        <w:rPr>
          <w:color w:val="2C2D2E"/>
          <w:shd w:val="clear" w:color="auto" w:fill="FFFFFF"/>
        </w:rPr>
        <w:t>.</w:t>
      </w:r>
      <w:r>
        <w:rPr>
          <w:color w:val="2C2D2E"/>
          <w:shd w:val="clear" w:color="auto" w:fill="FFFFFF"/>
        </w:rPr>
        <w:t>0</w:t>
      </w:r>
      <w:r w:rsidR="005946F2">
        <w:rPr>
          <w:color w:val="2C2D2E"/>
          <w:shd w:val="clear" w:color="auto" w:fill="FFFFFF"/>
        </w:rPr>
        <w:t>2</w:t>
      </w:r>
      <w:r>
        <w:rPr>
          <w:color w:val="2C2D2E"/>
          <w:shd w:val="clear" w:color="auto" w:fill="FFFFFF"/>
        </w:rPr>
        <w:t>.202</w:t>
      </w:r>
      <w:r w:rsidR="00032A44">
        <w:rPr>
          <w:color w:val="2C2D2E"/>
          <w:shd w:val="clear" w:color="auto" w:fill="FFFFFF"/>
        </w:rPr>
        <w:t>5</w:t>
      </w:r>
      <w:r>
        <w:rPr>
          <w:color w:val="2C2D2E"/>
          <w:shd w:val="clear" w:color="auto" w:fill="FFFFFF"/>
        </w:rPr>
        <w:t xml:space="preserve"> г. </w:t>
      </w:r>
      <w:r w:rsidR="008E0B3B">
        <w:rPr>
          <w:color w:val="2C2D2E"/>
          <w:shd w:val="clear" w:color="auto" w:fill="FFFFFF"/>
        </w:rPr>
        <w:t>08:</w:t>
      </w:r>
      <w:r w:rsidRPr="00907028">
        <w:rPr>
          <w:color w:val="2C2D2E"/>
          <w:shd w:val="clear" w:color="auto" w:fill="FFFFFF"/>
        </w:rPr>
        <w:t>00 ч. (московское время).</w:t>
      </w:r>
    </w:p>
    <w:p w:rsidR="00775414" w:rsidRPr="00907028" w:rsidRDefault="00775414">
      <w:pPr>
        <w:rPr>
          <w:rFonts w:ascii="Times New Roman" w:hAnsi="Times New Roman" w:cs="Times New Roman"/>
          <w:sz w:val="24"/>
          <w:szCs w:val="24"/>
        </w:rPr>
      </w:pPr>
    </w:p>
    <w:sectPr w:rsidR="00775414" w:rsidRPr="00907028" w:rsidSect="00577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7028"/>
    <w:rsid w:val="00032A44"/>
    <w:rsid w:val="00085AFC"/>
    <w:rsid w:val="00153535"/>
    <w:rsid w:val="0016202E"/>
    <w:rsid w:val="00577376"/>
    <w:rsid w:val="005946F2"/>
    <w:rsid w:val="005C196D"/>
    <w:rsid w:val="005F384A"/>
    <w:rsid w:val="0075461C"/>
    <w:rsid w:val="00775414"/>
    <w:rsid w:val="008E0B3B"/>
    <w:rsid w:val="00907028"/>
    <w:rsid w:val="009261E9"/>
    <w:rsid w:val="0096085E"/>
    <w:rsid w:val="00AC0D1B"/>
    <w:rsid w:val="00B648D7"/>
    <w:rsid w:val="00BF132C"/>
    <w:rsid w:val="00EA431E"/>
    <w:rsid w:val="00F1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7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07028"/>
    <w:rPr>
      <w:color w:val="0000FF"/>
      <w:u w:val="single"/>
    </w:rPr>
  </w:style>
  <w:style w:type="character" w:customStyle="1" w:styleId="es-el-code-term">
    <w:name w:val="es-el-code-term"/>
    <w:basedOn w:val="a0"/>
    <w:rsid w:val="00BF13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3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/" TargetMode="External"/><Relationship Id="rId5" Type="http://schemas.openxmlformats.org/officeDocument/2006/relationships/hyperlink" Target="http://utp.sberbank-ast.ru/" TargetMode="External"/><Relationship Id="rId4" Type="http://schemas.openxmlformats.org/officeDocument/2006/relationships/hyperlink" Target="http://www.torgi.gov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2022-09-28T08:24:00Z</dcterms:created>
  <dcterms:modified xsi:type="dcterms:W3CDTF">2025-01-14T08:57:00Z</dcterms:modified>
</cp:coreProperties>
</file>